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A56E" w14:textId="77777777" w:rsidR="00267700" w:rsidRPr="00267700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7700">
        <w:rPr>
          <w:rFonts w:ascii="Times New Roman" w:eastAsia="Times New Roman" w:hAnsi="Times New Roman" w:cs="Times New Roman"/>
          <w:b/>
        </w:rPr>
        <w:t xml:space="preserve">Supplemental Phase II Comprehensive Site Assessment, Phase III Remedial Action Plan, and Temporary Solution Statement </w:t>
      </w:r>
    </w:p>
    <w:p w14:paraId="7622858E" w14:textId="74802BDD" w:rsidR="009E6D22" w:rsidRPr="009E6D22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Parcel P-3</w:t>
      </w:r>
    </w:p>
    <w:p w14:paraId="256A811D" w14:textId="31CFC39F" w:rsidR="009E6D22" w:rsidRPr="009E6D22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Boston (Roxbury)</w:t>
      </w:r>
      <w:r w:rsidR="00C563D6">
        <w:rPr>
          <w:rFonts w:ascii="Times New Roman" w:eastAsia="Times New Roman" w:hAnsi="Times New Roman" w:cs="Times New Roman"/>
          <w:b/>
        </w:rPr>
        <w:t>, Massachusetts</w:t>
      </w:r>
    </w:p>
    <w:p w14:paraId="01E7F800" w14:textId="3011D63A" w:rsidR="009E6D22" w:rsidRPr="009E6D22" w:rsidRDefault="001E6D1C" w:rsidP="009E6D22">
      <w:pPr>
        <w:tabs>
          <w:tab w:val="left" w:pos="720"/>
        </w:tabs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Mass</w:t>
      </w:r>
      <w:r w:rsidR="009E6D22" w:rsidRPr="009E6D22">
        <w:rPr>
          <w:rFonts w:ascii="Times New Roman" w:eastAsia="Times New Roman" w:hAnsi="Times New Roman" w:cs="Times New Roman"/>
          <w:b/>
        </w:rPr>
        <w:t>DEP RTN</w:t>
      </w:r>
      <w:r w:rsidR="00267700">
        <w:rPr>
          <w:rFonts w:ascii="Times New Roman" w:eastAsia="Times New Roman" w:hAnsi="Times New Roman" w:cs="Times New Roman"/>
          <w:b/>
        </w:rPr>
        <w:t>s</w:t>
      </w:r>
      <w:r w:rsidR="009E6D22" w:rsidRPr="009E6D22">
        <w:rPr>
          <w:rFonts w:ascii="Times New Roman" w:eastAsia="Times New Roman" w:hAnsi="Times New Roman" w:cs="Times New Roman"/>
          <w:b/>
        </w:rPr>
        <w:t xml:space="preserve"> </w:t>
      </w:r>
      <w:r w:rsidR="00422B37">
        <w:rPr>
          <w:rFonts w:ascii="Times New Roman" w:eastAsia="Times New Roman" w:hAnsi="Times New Roman" w:cs="Times New Roman"/>
          <w:b/>
        </w:rPr>
        <w:t>3-</w:t>
      </w:r>
      <w:r w:rsidR="00267700">
        <w:rPr>
          <w:rFonts w:ascii="Times New Roman" w:eastAsia="Times New Roman" w:hAnsi="Times New Roman" w:cs="Times New Roman"/>
          <w:b/>
        </w:rPr>
        <w:t>15009 and 3-36365</w:t>
      </w:r>
    </w:p>
    <w:p w14:paraId="3B21CFE6" w14:textId="2ED178DD" w:rsidR="009E6D22" w:rsidRPr="00E97792" w:rsidRDefault="00ED04D8" w:rsidP="009E6D22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Attachment to </w:t>
      </w:r>
      <w:r w:rsidR="00267700">
        <w:rPr>
          <w:rFonts w:ascii="Times New Roman" w:eastAsia="Times New Roman" w:hAnsi="Times New Roman" w:cs="Times New Roman"/>
          <w:b/>
        </w:rPr>
        <w:t>Tier Classification Transmittal Form BWSC107</w:t>
      </w:r>
    </w:p>
    <w:p w14:paraId="2E42071A" w14:textId="0A8D852E" w:rsidR="00BF77DA" w:rsidRPr="00931697" w:rsidRDefault="00BF77DA" w:rsidP="00BF77DA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i/>
          <w:iCs/>
        </w:rPr>
      </w:pPr>
      <w:r w:rsidRPr="00931697">
        <w:rPr>
          <w:rFonts w:ascii="Times New Roman" w:eastAsia="Times New Roman" w:hAnsi="Times New Roman" w:cs="Times New Roman"/>
          <w:i/>
          <w:iCs/>
        </w:rPr>
        <w:t xml:space="preserve">Section </w:t>
      </w:r>
      <w:r>
        <w:rPr>
          <w:rFonts w:ascii="Times New Roman" w:eastAsia="Times New Roman" w:hAnsi="Times New Roman" w:cs="Times New Roman"/>
          <w:i/>
          <w:iCs/>
        </w:rPr>
        <w:t>B</w:t>
      </w:r>
      <w:r w:rsidRPr="00931697">
        <w:rPr>
          <w:rFonts w:ascii="Times New Roman" w:eastAsia="Times New Roman" w:hAnsi="Times New Roman" w:cs="Times New Roman"/>
          <w:i/>
          <w:iCs/>
        </w:rPr>
        <w:t>, Question 5. Submit a Tier Classification Extension Submittal</w:t>
      </w:r>
    </w:p>
    <w:p w14:paraId="36174E68" w14:textId="6463749C" w:rsidR="00BF77DA" w:rsidRDefault="00BF77DA" w:rsidP="00BF77DA">
      <w:pPr>
        <w:tabs>
          <w:tab w:val="left" w:pos="720"/>
          <w:tab w:val="left" w:pos="1080"/>
        </w:tabs>
        <w:spacing w:after="240" w:line="240" w:lineRule="auto"/>
        <w:ind w:right="-144"/>
        <w:rPr>
          <w:rFonts w:ascii="Times New Roman" w:eastAsia="Times New Roman" w:hAnsi="Times New Roman" w:cs="Times New Roman"/>
        </w:rPr>
      </w:pPr>
      <w:r w:rsidRPr="009E6D22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Tier Classification Extension Submittal has been submitted via eDEP as part of the </w:t>
      </w:r>
      <w:r w:rsidRPr="00267700">
        <w:rPr>
          <w:rFonts w:ascii="Times New Roman" w:eastAsia="Times New Roman" w:hAnsi="Times New Roman" w:cs="Times New Roman"/>
        </w:rPr>
        <w:t>Supplemental Phase II Comprehensive Site Assessment, Phase III Remedial Action Plan, and Temporary Solution Statement</w:t>
      </w:r>
      <w:r w:rsidR="002B63C6">
        <w:rPr>
          <w:rFonts w:ascii="Times New Roman" w:eastAsia="Times New Roman" w:hAnsi="Times New Roman" w:cs="Times New Roman"/>
        </w:rPr>
        <w:t xml:space="preserve"> </w:t>
      </w:r>
      <w:r w:rsidR="002B63C6">
        <w:rPr>
          <w:rFonts w:ascii="Times New Roman" w:eastAsia="Times New Roman" w:hAnsi="Times New Roman" w:cs="Times New Roman"/>
        </w:rPr>
        <w:t xml:space="preserve">(eDEP Transmittal No. </w:t>
      </w:r>
      <w:bookmarkStart w:id="0" w:name="_GoBack"/>
      <w:r w:rsidR="00262A00" w:rsidRPr="00262A00">
        <w:rPr>
          <w:rFonts w:ascii="Times New Roman" w:eastAsia="Times New Roman" w:hAnsi="Times New Roman" w:cs="Times New Roman"/>
        </w:rPr>
        <w:t>1211729</w:t>
      </w:r>
      <w:bookmarkEnd w:id="0"/>
      <w:r w:rsidR="002B63C6"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D6E037" w14:textId="03DA6FD1" w:rsidR="009E6D22" w:rsidRPr="00931697" w:rsidRDefault="00931697" w:rsidP="009E6D22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i/>
          <w:iCs/>
        </w:rPr>
      </w:pPr>
      <w:r w:rsidRPr="00931697">
        <w:rPr>
          <w:rFonts w:ascii="Times New Roman" w:eastAsia="Times New Roman" w:hAnsi="Times New Roman" w:cs="Times New Roman"/>
          <w:i/>
          <w:iCs/>
        </w:rPr>
        <w:t xml:space="preserve">Section </w:t>
      </w:r>
      <w:r w:rsidR="009325D9" w:rsidRPr="00931697">
        <w:rPr>
          <w:rFonts w:ascii="Times New Roman" w:eastAsia="Times New Roman" w:hAnsi="Times New Roman" w:cs="Times New Roman"/>
          <w:i/>
          <w:iCs/>
        </w:rPr>
        <w:t>F</w:t>
      </w:r>
      <w:r w:rsidRPr="00931697">
        <w:rPr>
          <w:rFonts w:ascii="Times New Roman" w:eastAsia="Times New Roman" w:hAnsi="Times New Roman" w:cs="Times New Roman"/>
          <w:i/>
          <w:iCs/>
        </w:rPr>
        <w:t>, Question 1</w:t>
      </w:r>
      <w:r w:rsidR="009E6D22" w:rsidRPr="00931697">
        <w:rPr>
          <w:rFonts w:ascii="Times New Roman" w:eastAsia="Times New Roman" w:hAnsi="Times New Roman" w:cs="Times New Roman"/>
          <w:i/>
          <w:iCs/>
        </w:rPr>
        <w:t xml:space="preserve">. </w:t>
      </w:r>
      <w:r w:rsidRPr="00931697">
        <w:rPr>
          <w:rFonts w:ascii="Times New Roman" w:eastAsia="Times New Roman" w:hAnsi="Times New Roman" w:cs="Times New Roman"/>
          <w:i/>
          <w:iCs/>
        </w:rPr>
        <w:t xml:space="preserve"> </w:t>
      </w:r>
      <w:r w:rsidR="009E6D22" w:rsidRPr="00931697">
        <w:rPr>
          <w:rFonts w:ascii="Times New Roman" w:eastAsia="Times New Roman" w:hAnsi="Times New Roman" w:cs="Times New Roman"/>
          <w:i/>
          <w:iCs/>
        </w:rPr>
        <w:t>Required Attachment and Submittals</w:t>
      </w:r>
    </w:p>
    <w:p w14:paraId="1864793F" w14:textId="02DD7C18" w:rsidR="009E6D22" w:rsidRDefault="0021250D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7700">
        <w:rPr>
          <w:rFonts w:ascii="Times New Roman" w:eastAsia="Times New Roman" w:hAnsi="Times New Roman" w:cs="Times New Roman"/>
        </w:rPr>
        <w:t xml:space="preserve">The response actions described in this </w:t>
      </w:r>
      <w:r w:rsidR="00267700" w:rsidRPr="00267700">
        <w:rPr>
          <w:rFonts w:ascii="Times New Roman" w:eastAsia="Times New Roman" w:hAnsi="Times New Roman" w:cs="Times New Roman"/>
        </w:rPr>
        <w:t xml:space="preserve">Supplemental Phase II Comprehensive Site Assessment, Phase III Remedial Action Plan, and Temporary Solution Statement </w:t>
      </w:r>
      <w:r>
        <w:rPr>
          <w:rFonts w:ascii="Times New Roman" w:eastAsia="Times New Roman" w:hAnsi="Times New Roman" w:cs="Times New Roman"/>
        </w:rPr>
        <w:t>are subject to the provisions of Notice of Non-Compliance (NON</w:t>
      </w:r>
      <w:r w:rsidR="00267700">
        <w:rPr>
          <w:rFonts w:ascii="Times New Roman" w:eastAsia="Times New Roman" w:hAnsi="Times New Roman" w:cs="Times New Roman"/>
        </w:rPr>
        <w:t>-NE-07-3A146</w:t>
      </w:r>
      <w:r>
        <w:rPr>
          <w:rFonts w:ascii="Times New Roman" w:eastAsia="Times New Roman" w:hAnsi="Times New Roman" w:cs="Times New Roman"/>
        </w:rPr>
        <w:t xml:space="preserve">) issued by MassDEP to the </w:t>
      </w:r>
      <w:r w:rsidR="00267700">
        <w:rPr>
          <w:rFonts w:ascii="Times New Roman" w:eastAsia="Times New Roman" w:hAnsi="Times New Roman" w:cs="Times New Roman"/>
        </w:rPr>
        <w:t>Boston Redevelopment Authority (now BPDA)</w:t>
      </w:r>
      <w:r>
        <w:rPr>
          <w:rFonts w:ascii="Times New Roman" w:eastAsia="Times New Roman" w:hAnsi="Times New Roman" w:cs="Times New Roman"/>
        </w:rPr>
        <w:t xml:space="preserve"> on </w:t>
      </w:r>
      <w:r w:rsidR="00267700">
        <w:rPr>
          <w:rFonts w:ascii="Times New Roman" w:eastAsia="Times New Roman" w:hAnsi="Times New Roman" w:cs="Times New Roman"/>
        </w:rPr>
        <w:t>October 22, 2007</w:t>
      </w:r>
      <w:r>
        <w:rPr>
          <w:rFonts w:ascii="Times New Roman" w:eastAsia="Times New Roman" w:hAnsi="Times New Roman" w:cs="Times New Roman"/>
        </w:rPr>
        <w:t>.</w:t>
      </w:r>
    </w:p>
    <w:p w14:paraId="05EE4ED5" w14:textId="2252F802" w:rsidR="00931697" w:rsidRDefault="00931697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0118CA" w14:textId="77777777" w:rsidR="00931697" w:rsidRPr="009E6D22" w:rsidRDefault="00931697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931697" w:rsidRPr="009E6D22" w:rsidSect="001578FF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6E"/>
    <w:rsid w:val="00007CF9"/>
    <w:rsid w:val="000462E9"/>
    <w:rsid w:val="000E1784"/>
    <w:rsid w:val="0013246E"/>
    <w:rsid w:val="00156B59"/>
    <w:rsid w:val="001578FF"/>
    <w:rsid w:val="00172698"/>
    <w:rsid w:val="001E6D1C"/>
    <w:rsid w:val="0021250D"/>
    <w:rsid w:val="00213556"/>
    <w:rsid w:val="00262A00"/>
    <w:rsid w:val="00267700"/>
    <w:rsid w:val="002B63C6"/>
    <w:rsid w:val="00422B37"/>
    <w:rsid w:val="004604FB"/>
    <w:rsid w:val="00516F00"/>
    <w:rsid w:val="0053248A"/>
    <w:rsid w:val="005E2981"/>
    <w:rsid w:val="00622818"/>
    <w:rsid w:val="006316D7"/>
    <w:rsid w:val="00717024"/>
    <w:rsid w:val="00896113"/>
    <w:rsid w:val="008B68FA"/>
    <w:rsid w:val="00931697"/>
    <w:rsid w:val="009325D9"/>
    <w:rsid w:val="0097344C"/>
    <w:rsid w:val="009B2B0A"/>
    <w:rsid w:val="009E6D22"/>
    <w:rsid w:val="00A2182D"/>
    <w:rsid w:val="00A23ACE"/>
    <w:rsid w:val="00A64AC3"/>
    <w:rsid w:val="00AE73F3"/>
    <w:rsid w:val="00BF77DA"/>
    <w:rsid w:val="00C15210"/>
    <w:rsid w:val="00C45E3C"/>
    <w:rsid w:val="00C563D6"/>
    <w:rsid w:val="00C66773"/>
    <w:rsid w:val="00D011E2"/>
    <w:rsid w:val="00DB6242"/>
    <w:rsid w:val="00DD4FBD"/>
    <w:rsid w:val="00E97792"/>
    <w:rsid w:val="00ED04D8"/>
    <w:rsid w:val="00F16687"/>
    <w:rsid w:val="00F17498"/>
    <w:rsid w:val="00F717F8"/>
    <w:rsid w:val="00F846C8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11A4"/>
  <w15:docId w15:val="{6EA792BF-AAAA-474F-B787-572FFDC0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GEI Consultants, Inc.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hballantyne</dc:creator>
  <cp:lastModifiedBy>Hoffman, Ryan</cp:lastModifiedBy>
  <cp:revision>13</cp:revision>
  <cp:lastPrinted>2011-08-02T19:48:00Z</cp:lastPrinted>
  <dcterms:created xsi:type="dcterms:W3CDTF">2013-09-16T20:51:00Z</dcterms:created>
  <dcterms:modified xsi:type="dcterms:W3CDTF">2020-07-27T14:06:00Z</dcterms:modified>
</cp:coreProperties>
</file>